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276" w:rsidRPr="00831276" w:rsidRDefault="00831276" w:rsidP="00831276">
      <w:pPr>
        <w:pStyle w:val="2"/>
        <w:rPr>
          <w:rFonts w:ascii="仿宋_GB2312" w:eastAsia="仿宋_GB2312" w:hAnsi="仿宋_GB2312" w:cs="仿宋_GB2312"/>
          <w:b w:val="0"/>
          <w:bCs w:val="0"/>
        </w:rPr>
      </w:pPr>
      <w:r w:rsidRPr="00831276">
        <w:rPr>
          <w:rFonts w:ascii="仿宋_GB2312" w:eastAsia="仿宋_GB2312" w:hAnsi="仿宋_GB2312" w:cs="仿宋_GB2312" w:hint="eastAsia"/>
          <w:b w:val="0"/>
          <w:bCs w:val="0"/>
        </w:rPr>
        <w:t>附件</w:t>
      </w:r>
    </w:p>
    <w:p w:rsidR="001A0D3E" w:rsidRDefault="009165A0">
      <w:pPr>
        <w:pStyle w:val="2"/>
        <w:jc w:val="center"/>
        <w:rPr>
          <w:rFonts w:ascii="方正小标宋_GBK" w:eastAsia="方正小标宋_GBK" w:hAnsi="方正小标宋_GBK" w:cs="方正小标宋_GBK"/>
          <w:b w:val="0"/>
          <w:bCs w:val="0"/>
          <w:sz w:val="44"/>
          <w:szCs w:val="44"/>
        </w:rPr>
      </w:pPr>
      <w:bookmarkStart w:id="0" w:name="_GoBack"/>
      <w:bookmarkEnd w:id="0"/>
      <w:r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报价</w:t>
      </w:r>
      <w:r w:rsidR="00165928">
        <w:rPr>
          <w:rFonts w:ascii="方正小标宋_GBK" w:eastAsia="方正小标宋_GBK" w:hAnsi="方正小标宋_GBK" w:cs="方正小标宋_GBK" w:hint="eastAsia"/>
          <w:b w:val="0"/>
          <w:bCs w:val="0"/>
          <w:sz w:val="44"/>
          <w:szCs w:val="44"/>
        </w:rPr>
        <w:t>函</w:t>
      </w:r>
    </w:p>
    <w:p w:rsidR="001A0D3E" w:rsidRDefault="009165A0">
      <w:pPr>
        <w:pStyle w:val="3"/>
        <w:spacing w:before="0" w:after="0" w:line="560" w:lineRule="exact"/>
        <w:ind w:firstLineChars="200" w:firstLine="640"/>
        <w:jc w:val="both"/>
        <w:rPr>
          <w:b w:val="0"/>
          <w:bCs w:val="0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一、报价承诺</w:t>
      </w:r>
    </w:p>
    <w:p w:rsidR="001A0D3E" w:rsidRDefault="009165A0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1.我方承诺所报产品均为全新正品，符合国家质量标准、环保要求及公告规定的规格型号，不使用假冒、三无及过期产品。若存在质量问题，愿意承担相应违约责任并接受退货处理。</w:t>
      </w:r>
    </w:p>
    <w:p w:rsidR="001A0D3E" w:rsidRDefault="009165A0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2.本报价为含税、含运费、含装卸费、含安装调试费、含售后服务的全包价。合同期内价格保持相对稳定</w:t>
      </w:r>
    </w:p>
    <w:p w:rsidR="001A0D3E" w:rsidRDefault="009165A0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3.我方承诺完全响应公告要求，按贵方通知的时间、地点完成全部货品配送及交付事宜。</w:t>
      </w:r>
    </w:p>
    <w:p w:rsidR="001A0D3E" w:rsidRDefault="009165A0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二、分项报价明细</w:t>
      </w:r>
    </w:p>
    <w:tbl>
      <w:tblPr>
        <w:tblStyle w:val="TableNormal"/>
        <w:tblW w:w="832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97"/>
        <w:gridCol w:w="1592"/>
        <w:gridCol w:w="2218"/>
        <w:gridCol w:w="816"/>
      </w:tblGrid>
      <w:tr w:rsidR="001A0D3E">
        <w:trPr>
          <w:tblHeader/>
          <w:jc w:val="center"/>
        </w:trPr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97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1"/>
                <w:sz w:val="28"/>
                <w:szCs w:val="28"/>
              </w:rPr>
              <w:t>型号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15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-5"/>
                <w:sz w:val="28"/>
                <w:szCs w:val="28"/>
              </w:rPr>
              <w:t>耗材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05"/>
              <w:jc w:val="center"/>
              <w:rPr>
                <w:rFonts w:ascii="楷体" w:eastAsia="楷体" w:hAnsi="楷体" w:cs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pacing w:val="3"/>
                <w:sz w:val="28"/>
                <w:szCs w:val="28"/>
              </w:rPr>
              <w:t>单价(元/支)</w:t>
            </w:r>
          </w:p>
        </w:tc>
        <w:tc>
          <w:tcPr>
            <w:tcW w:w="816" w:type="dxa"/>
            <w:vAlign w:val="center"/>
          </w:tcPr>
          <w:p w:rsidR="001A0D3E" w:rsidRDefault="009165A0">
            <w:pPr>
              <w:pStyle w:val="TableText"/>
              <w:snapToGrid w:val="0"/>
              <w:spacing w:before="105"/>
              <w:jc w:val="center"/>
              <w:rPr>
                <w:rFonts w:ascii="楷体" w:eastAsia="楷体" w:hAnsi="楷体" w:cs="楷体"/>
                <w:spacing w:val="3"/>
                <w:sz w:val="28"/>
                <w:szCs w:val="28"/>
                <w:lang w:eastAsia="zh-CN"/>
              </w:rPr>
            </w:pPr>
            <w:r>
              <w:rPr>
                <w:rFonts w:ascii="楷体" w:eastAsia="楷体" w:hAnsi="楷体" w:cs="楷体" w:hint="eastAsia"/>
                <w:spacing w:val="3"/>
                <w:sz w:val="28"/>
                <w:szCs w:val="28"/>
                <w:lang w:eastAsia="zh-CN"/>
              </w:rPr>
              <w:t>备注</w:t>
            </w:r>
          </w:p>
        </w:tc>
      </w:tr>
      <w:tr w:rsidR="001A0D3E">
        <w:trPr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1A0D3E" w:rsidRDefault="009165A0">
            <w:pPr>
              <w:pStyle w:val="TableText"/>
              <w:snapToGrid w:val="0"/>
              <w:spacing w:before="7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东芝3515AC复印机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3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2"/>
                <w:sz w:val="24"/>
                <w:szCs w:val="24"/>
              </w:rPr>
              <w:t>黑色碳粉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71"/>
              <w:jc w:val="left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71"/>
              <w:jc w:val="right"/>
              <w:rPr>
                <w:lang w:eastAsia="zh-CN"/>
              </w:rPr>
            </w:pPr>
          </w:p>
        </w:tc>
      </w:tr>
      <w:tr w:rsidR="001A0D3E">
        <w:trPr>
          <w:jc w:val="center"/>
        </w:trPr>
        <w:tc>
          <w:tcPr>
            <w:tcW w:w="0" w:type="auto"/>
            <w:vMerge/>
            <w:tcBorders>
              <w:top w:val="nil"/>
              <w:bottom w:val="nil"/>
            </w:tcBorders>
            <w:vAlign w:val="center"/>
          </w:tcPr>
          <w:p w:rsidR="001A0D3E" w:rsidRDefault="001A0D3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2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彩色碳粉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62"/>
              <w:jc w:val="left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62"/>
              <w:jc w:val="right"/>
              <w:rPr>
                <w:lang w:eastAsia="zh-CN"/>
              </w:rPr>
            </w:pPr>
          </w:p>
        </w:tc>
      </w:tr>
      <w:tr w:rsidR="001A0D3E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1A0D3E" w:rsidRDefault="001A0D3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21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废粉盒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233"/>
              <w:jc w:val="left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233"/>
              <w:jc w:val="right"/>
              <w:rPr>
                <w:lang w:eastAsia="zh-CN"/>
              </w:rPr>
            </w:pPr>
          </w:p>
        </w:tc>
      </w:tr>
      <w:tr w:rsidR="001A0D3E">
        <w:trPr>
          <w:jc w:val="center"/>
        </w:trPr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3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夏普2608打印机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4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3"/>
                <w:sz w:val="24"/>
                <w:szCs w:val="24"/>
              </w:rPr>
              <w:t>碳粉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74"/>
              <w:jc w:val="left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74"/>
              <w:jc w:val="right"/>
              <w:rPr>
                <w:lang w:eastAsia="zh-CN"/>
              </w:rPr>
            </w:pPr>
          </w:p>
        </w:tc>
      </w:tr>
      <w:tr w:rsidR="001A0D3E">
        <w:trPr>
          <w:jc w:val="center"/>
        </w:trPr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21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0KI331打印机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213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粉盒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234"/>
              <w:jc w:val="left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234"/>
              <w:jc w:val="right"/>
              <w:rPr>
                <w:lang w:eastAsia="zh-CN"/>
              </w:rPr>
            </w:pPr>
          </w:p>
        </w:tc>
      </w:tr>
      <w:tr w:rsidR="001A0D3E">
        <w:trPr>
          <w:jc w:val="center"/>
        </w:trPr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3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1"/>
                <w:sz w:val="24"/>
                <w:szCs w:val="24"/>
              </w:rPr>
              <w:t>惠普202打印机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44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硒鼓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65"/>
              <w:jc w:val="left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65"/>
              <w:jc w:val="right"/>
              <w:rPr>
                <w:lang w:eastAsia="zh-CN"/>
              </w:rPr>
            </w:pPr>
          </w:p>
        </w:tc>
      </w:tr>
      <w:tr w:rsidR="001A0D3E">
        <w:trPr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1A0D3E" w:rsidRDefault="009165A0">
            <w:pPr>
              <w:pStyle w:val="TableText"/>
              <w:snapToGrid w:val="0"/>
              <w:spacing w:before="72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t>施乐228打印机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20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粉盒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226"/>
              <w:jc w:val="left"/>
              <w:rPr>
                <w:lang w:eastAsia="zh-CN"/>
              </w:rPr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226"/>
              <w:jc w:val="right"/>
              <w:rPr>
                <w:lang w:eastAsia="zh-CN"/>
              </w:rPr>
            </w:pPr>
          </w:p>
        </w:tc>
      </w:tr>
      <w:tr w:rsidR="001A0D3E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1A0D3E" w:rsidRDefault="001A0D3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硒鼓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86"/>
              <w:jc w:val="left"/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86"/>
              <w:jc w:val="right"/>
            </w:pPr>
          </w:p>
        </w:tc>
      </w:tr>
      <w:tr w:rsidR="001A0D3E">
        <w:trPr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1A0D3E" w:rsidRDefault="009165A0">
            <w:pPr>
              <w:pStyle w:val="TableText"/>
              <w:snapToGrid w:val="0"/>
              <w:spacing w:before="114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  <w:lang w:eastAsia="zh-CN"/>
              </w:rPr>
              <w:t>施乐268打印机</w:t>
            </w:r>
          </w:p>
          <w:p w:rsidR="001A0D3E" w:rsidRDefault="009165A0">
            <w:pPr>
              <w:pStyle w:val="TableText"/>
              <w:snapToGrid w:val="0"/>
              <w:spacing w:before="72"/>
              <w:jc w:val="center"/>
              <w:rPr>
                <w:rFonts w:ascii="仿宋_GB2312" w:eastAsia="仿宋_GB2312" w:hAnsi="仿宋_GB2312" w:cs="仿宋_GB2312"/>
                <w:sz w:val="24"/>
                <w:szCs w:val="24"/>
                <w:lang w:eastAsia="zh-CN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  <w:lang w:eastAsia="zh-CN"/>
              </w:rPr>
              <w:t>联想7675打印机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2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粉盒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47"/>
              <w:jc w:val="left"/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47"/>
              <w:jc w:val="right"/>
            </w:pPr>
          </w:p>
        </w:tc>
      </w:tr>
      <w:tr w:rsidR="001A0D3E">
        <w:trPr>
          <w:jc w:val="center"/>
        </w:trPr>
        <w:tc>
          <w:tcPr>
            <w:tcW w:w="0" w:type="auto"/>
            <w:vMerge/>
            <w:tcBorders>
              <w:top w:val="nil"/>
            </w:tcBorders>
            <w:vAlign w:val="center"/>
          </w:tcPr>
          <w:p w:rsidR="001A0D3E" w:rsidRDefault="001A0D3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36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硒鼓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57"/>
              <w:jc w:val="left"/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57"/>
              <w:jc w:val="right"/>
            </w:pPr>
          </w:p>
        </w:tc>
      </w:tr>
      <w:tr w:rsidR="001A0D3E">
        <w:trPr>
          <w:jc w:val="center"/>
        </w:trPr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4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惠普2055打印机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21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硒鼓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58"/>
              <w:jc w:val="left"/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58"/>
              <w:jc w:val="right"/>
            </w:pPr>
          </w:p>
        </w:tc>
      </w:tr>
      <w:tr w:rsidR="001A0D3E">
        <w:trPr>
          <w:jc w:val="center"/>
        </w:trPr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35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  <w:szCs w:val="24"/>
              </w:rPr>
              <w:t>惠普1025彩色打印机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17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粉盒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238"/>
              <w:jc w:val="left"/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238"/>
              <w:jc w:val="right"/>
            </w:pPr>
          </w:p>
        </w:tc>
      </w:tr>
      <w:tr w:rsidR="001A0D3E">
        <w:trPr>
          <w:jc w:val="center"/>
        </w:trPr>
        <w:tc>
          <w:tcPr>
            <w:tcW w:w="0" w:type="auto"/>
            <w:vMerge w:val="restart"/>
            <w:tcBorders>
              <w:bottom w:val="nil"/>
            </w:tcBorders>
            <w:vAlign w:val="center"/>
          </w:tcPr>
          <w:p w:rsidR="001A0D3E" w:rsidRDefault="009165A0">
            <w:pPr>
              <w:pStyle w:val="TableText"/>
              <w:snapToGrid w:val="0"/>
              <w:spacing w:before="71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1"/>
                <w:sz w:val="24"/>
                <w:szCs w:val="24"/>
              </w:rPr>
              <w:lastRenderedPageBreak/>
              <w:t>联想3808打印机</w:t>
            </w:r>
          </w:p>
        </w:tc>
        <w:tc>
          <w:tcPr>
            <w:tcW w:w="0" w:type="auto"/>
            <w:vAlign w:val="center"/>
          </w:tcPr>
          <w:p w:rsidR="001A0D3E" w:rsidRDefault="009165A0">
            <w:pPr>
              <w:pStyle w:val="TableText"/>
              <w:snapToGrid w:val="0"/>
              <w:spacing w:before="128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粉盒</w:t>
            </w:r>
          </w:p>
        </w:tc>
        <w:tc>
          <w:tcPr>
            <w:tcW w:w="0" w:type="auto"/>
            <w:vAlign w:val="center"/>
          </w:tcPr>
          <w:p w:rsidR="001A0D3E" w:rsidRDefault="001A0D3E">
            <w:pPr>
              <w:pStyle w:val="TableText"/>
              <w:snapToGrid w:val="0"/>
              <w:spacing w:before="179"/>
              <w:jc w:val="left"/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79"/>
              <w:jc w:val="right"/>
            </w:pPr>
          </w:p>
        </w:tc>
      </w:tr>
      <w:tr w:rsidR="001A0D3E">
        <w:trPr>
          <w:jc w:val="center"/>
        </w:trPr>
        <w:tc>
          <w:tcPr>
            <w:tcW w:w="3697" w:type="dxa"/>
            <w:vMerge/>
            <w:tcBorders>
              <w:top w:val="nil"/>
            </w:tcBorders>
            <w:vAlign w:val="center"/>
          </w:tcPr>
          <w:p w:rsidR="001A0D3E" w:rsidRDefault="001A0D3E">
            <w:pPr>
              <w:snapToGrid w:val="0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</w:p>
        </w:tc>
        <w:tc>
          <w:tcPr>
            <w:tcW w:w="1592" w:type="dxa"/>
            <w:vAlign w:val="center"/>
          </w:tcPr>
          <w:p w:rsidR="001A0D3E" w:rsidRDefault="009165A0">
            <w:pPr>
              <w:pStyle w:val="TableText"/>
              <w:snapToGrid w:val="0"/>
              <w:spacing w:before="209"/>
              <w:jc w:val="center"/>
              <w:rPr>
                <w:rFonts w:ascii="仿宋_GB2312" w:eastAsia="仿宋_GB2312" w:hAnsi="仿宋_GB2312" w:cs="仿宋_GB2312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spacing w:val="-2"/>
                <w:sz w:val="24"/>
                <w:szCs w:val="24"/>
              </w:rPr>
              <w:t>硒鼓</w:t>
            </w:r>
          </w:p>
        </w:tc>
        <w:tc>
          <w:tcPr>
            <w:tcW w:w="2218" w:type="dxa"/>
            <w:vAlign w:val="center"/>
          </w:tcPr>
          <w:p w:rsidR="001A0D3E" w:rsidRDefault="001A0D3E">
            <w:pPr>
              <w:pStyle w:val="TableText"/>
              <w:snapToGrid w:val="0"/>
              <w:spacing w:before="160"/>
              <w:jc w:val="left"/>
            </w:pPr>
          </w:p>
        </w:tc>
        <w:tc>
          <w:tcPr>
            <w:tcW w:w="816" w:type="dxa"/>
            <w:vAlign w:val="center"/>
          </w:tcPr>
          <w:p w:rsidR="001A0D3E" w:rsidRDefault="001A0D3E">
            <w:pPr>
              <w:pStyle w:val="TableText"/>
              <w:snapToGrid w:val="0"/>
              <w:spacing w:before="160"/>
              <w:jc w:val="right"/>
            </w:pPr>
          </w:p>
        </w:tc>
      </w:tr>
    </w:tbl>
    <w:p w:rsidR="001A0D3E" w:rsidRDefault="001A0D3E"/>
    <w:p w:rsidR="001A0D3E" w:rsidRDefault="009165A0">
      <w:pPr>
        <w:pStyle w:val="3"/>
        <w:spacing w:before="0" w:after="0" w:line="560" w:lineRule="exact"/>
        <w:ind w:firstLineChars="200" w:firstLine="640"/>
        <w:jc w:val="both"/>
        <w:rPr>
          <w:rFonts w:ascii="黑体" w:eastAsia="黑体" w:hAnsi="黑体" w:cs="黑体"/>
          <w:b w:val="0"/>
          <w:bCs w:val="0"/>
          <w:sz w:val="32"/>
          <w:szCs w:val="32"/>
        </w:rPr>
      </w:pPr>
      <w:r>
        <w:rPr>
          <w:rFonts w:ascii="黑体" w:eastAsia="黑体" w:hAnsi="黑体" w:cs="黑体" w:hint="eastAsia"/>
          <w:b w:val="0"/>
          <w:bCs w:val="0"/>
          <w:sz w:val="32"/>
          <w:szCs w:val="32"/>
        </w:rPr>
        <w:t>三、供货及服务承诺</w:t>
      </w:r>
    </w:p>
    <w:p w:rsidR="001A0D3E" w:rsidRDefault="009165A0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1.供货期限：合同签订后按贵方分批通知要求及时交付。</w:t>
      </w:r>
    </w:p>
    <w:p w:rsidR="001A0D3E" w:rsidRDefault="009165A0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2.送货服务：免费将货品配送至河南自然博物馆指定地点，负责装卸、搬运至指定区域。</w:t>
      </w:r>
    </w:p>
    <w:p w:rsidR="001A0D3E" w:rsidRDefault="009165A0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3.售后服务：货品质保期内出现质量问题，我方在24小时内响应，48小时内完成更换或维修，相关费用由我方承担。</w:t>
      </w:r>
    </w:p>
    <w:p w:rsidR="001A0D3E" w:rsidRDefault="009165A0">
      <w:pPr>
        <w:pStyle w:val="Style13"/>
        <w:spacing w:before="0" w:after="0" w:line="560" w:lineRule="exact"/>
        <w:ind w:left="288"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4.违约责任：若我方未按约定时间、质量完成供货，贵方有权解除合同，我方承担由此造成的全部损失。</w:t>
      </w:r>
    </w:p>
    <w:p w:rsidR="001A0D3E" w:rsidRDefault="001A0D3E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:rsidR="001A0D3E" w:rsidRDefault="009165A0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供应商名称（加盖单位公章）：________________________</w:t>
      </w:r>
    </w:p>
    <w:p w:rsidR="001A0D3E" w:rsidRDefault="009165A0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法定代表人或授权代表（签字）：______________________</w:t>
      </w:r>
    </w:p>
    <w:p w:rsidR="001A0D3E" w:rsidRDefault="009165A0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联系电话：________________________</w:t>
      </w:r>
    </w:p>
    <w:p w:rsidR="001A0D3E" w:rsidRDefault="009165A0">
      <w:pPr>
        <w:pStyle w:val="Style13"/>
        <w:spacing w:before="0" w:after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2026年____月____日</w:t>
      </w:r>
    </w:p>
    <w:p w:rsidR="001A0D3E" w:rsidRDefault="001A0D3E"/>
    <w:sectPr w:rsidR="001A0D3E">
      <w:footerReference w:type="default" r:id="rId7"/>
      <w:pgSz w:w="11906" w:h="16838"/>
      <w:pgMar w:top="1440" w:right="1417" w:bottom="1440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19D7" w:rsidRDefault="001619D7">
      <w:r>
        <w:separator/>
      </w:r>
    </w:p>
  </w:endnote>
  <w:endnote w:type="continuationSeparator" w:id="0">
    <w:p w:rsidR="001619D7" w:rsidRDefault="00161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0D3E" w:rsidRDefault="009165A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A0D3E" w:rsidRDefault="009165A0">
                          <w:pPr>
                            <w:pStyle w:val="a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831276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" filled="f" fillcolor="white [3201]" stroked="f" strokeweight=".5pt">
              <v:textbox style="mso-fit-shape-to-text:t" inset="0,0,0,0">
                <w:txbxContent>
                  <w:p w:rsidR="001A0D3E" w:rsidRDefault="009165A0">
                    <w:pPr>
                      <w:pStyle w:val="a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831276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19D7" w:rsidRDefault="001619D7">
      <w:r>
        <w:separator/>
      </w:r>
    </w:p>
  </w:footnote>
  <w:footnote w:type="continuationSeparator" w:id="0">
    <w:p w:rsidR="001619D7" w:rsidRDefault="001619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D3E"/>
    <w:rsid w:val="000D6E1D"/>
    <w:rsid w:val="001619D7"/>
    <w:rsid w:val="00165928"/>
    <w:rsid w:val="001A0D3E"/>
    <w:rsid w:val="007B6389"/>
    <w:rsid w:val="00831276"/>
    <w:rsid w:val="009165A0"/>
    <w:rsid w:val="4F2B69E8"/>
    <w:rsid w:val="4F616CC1"/>
    <w:rsid w:val="5475634F"/>
    <w:rsid w:val="7D712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362E26C"/>
  <w15:docId w15:val="{CF557767-B2D2-4B85-B261-C9EA3B289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 w:val="21"/>
      <w:szCs w:val="22"/>
    </w:rPr>
  </w:style>
  <w:style w:type="paragraph" w:styleId="2">
    <w:name w:val="heading 2"/>
    <w:next w:val="a"/>
    <w:qFormat/>
    <w:pPr>
      <w:spacing w:before="320" w:after="120" w:line="288" w:lineRule="auto"/>
      <w:outlineLvl w:val="1"/>
    </w:pPr>
    <w:rPr>
      <w:rFonts w:ascii="Arial" w:eastAsia="等线" w:hAnsi="Arial" w:cs="Arial"/>
      <w:b/>
      <w:bCs/>
      <w:sz w:val="32"/>
      <w:szCs w:val="32"/>
    </w:rPr>
  </w:style>
  <w:style w:type="paragraph" w:styleId="3">
    <w:name w:val="heading 3"/>
    <w:next w:val="a"/>
    <w:qFormat/>
    <w:pPr>
      <w:spacing w:before="300" w:after="120" w:line="288" w:lineRule="auto"/>
      <w:outlineLvl w:val="2"/>
    </w:pPr>
    <w:rPr>
      <w:rFonts w:ascii="Arial" w:eastAsia="等线" w:hAnsi="Arial" w:cs="Arial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Style13">
    <w:name w:val="_Style 13"/>
    <w:qFormat/>
    <w:pPr>
      <w:spacing w:before="120" w:after="120" w:line="288" w:lineRule="auto"/>
    </w:pPr>
    <w:rPr>
      <w:rFonts w:ascii="Arial" w:eastAsia="等线" w:hAnsi="Arial" w:cs="Arial"/>
      <w:sz w:val="22"/>
      <w:szCs w:val="22"/>
    </w:r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2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丁方</cp:lastModifiedBy>
  <cp:revision>4</cp:revision>
  <dcterms:created xsi:type="dcterms:W3CDTF">2026-03-25T00:27:00Z</dcterms:created>
  <dcterms:modified xsi:type="dcterms:W3CDTF">2026-06-09T10:10:00Z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eyJoZGlkIjoiMDVhMDljZGU4NzZlOWIwZmQzNGEzZGJkMGJhYWY3YTUiLCJ1c2VySWQiOiIxMTU2OTE0MTE5In0=</vt:lpwstr>
  </property>
  <property fmtid="{D5CDD505-2E9C-101B-9397-08002B2CF9AE}" pid="4" name="ICV">
    <vt:lpwstr>C67385CC06FD4C5BBA2DEC0858E8E159_12</vt:lpwstr>
  </property>
</Properties>
</file>